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8.0" w:type="dxa"/>
        <w:jc w:val="left"/>
        <w:tblInd w:w="0.0" w:type="dxa"/>
        <w:tblBorders>
          <w:top w:color="9eadd6" w:space="0" w:sz="4" w:val="single"/>
          <w:left w:color="9eadd6" w:space="0" w:sz="4" w:val="single"/>
          <w:bottom w:color="9eadd6" w:space="0" w:sz="4" w:val="single"/>
          <w:right w:color="9eadd6" w:space="0" w:sz="4" w:val="single"/>
          <w:insideH w:color="9eadd6" w:space="0" w:sz="4" w:val="single"/>
          <w:insideV w:color="9eadd6" w:space="0" w:sz="4" w:val="single"/>
        </w:tblBorders>
        <w:tblLayout w:type="fixed"/>
        <w:tblLook w:val="0000"/>
      </w:tblPr>
      <w:tblGrid>
        <w:gridCol w:w="2528"/>
        <w:gridCol w:w="2530"/>
        <w:gridCol w:w="2550"/>
        <w:gridCol w:w="2520"/>
        <w:tblGridChange w:id="0">
          <w:tblGrid>
            <w:gridCol w:w="2528"/>
            <w:gridCol w:w="2530"/>
            <w:gridCol w:w="2550"/>
            <w:gridCol w:w="2520"/>
          </w:tblGrid>
        </w:tblGridChange>
      </w:tblGrid>
      <w:tr>
        <w:trPr>
          <w:cantSplit w:val="0"/>
          <w:trHeight w:val="2624.8828125" w:hRule="atLeast"/>
          <w:tblHeader w:val="0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tabs>
                <w:tab w:val="left" w:pos="576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185.9999999999995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  <w:tblGridChange w:id="0">
                <w:tblGrid>
                  <w:gridCol w:w="312"/>
                  <w:gridCol w:w="311"/>
                  <w:gridCol w:w="312"/>
                  <w:gridCol w:w="311"/>
                  <w:gridCol w:w="312"/>
                  <w:gridCol w:w="311"/>
                  <w:gridCol w:w="317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0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SEPTEMBER ‘22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eadd6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0A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B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D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E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F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9eadd6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0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1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2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4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5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6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7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8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9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A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B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1D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E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1F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0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1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2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4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5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6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7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A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B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E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0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2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948a54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6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8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948a54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9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948a54" w:space="0" w:sz="6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3A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tabs>
                <w:tab w:val="left" w:pos="576"/>
              </w:tabs>
              <w:jc w:val="center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0"/>
              </w:tabs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12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  </w:t>
              <w:tab/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sz w:val="16"/>
                <w:szCs w:val="16"/>
                <w:rtl w:val="0"/>
              </w:rPr>
              <w:t xml:space="preserve">Parent Orientation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pos="0"/>
              </w:tabs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</w:t>
              <w:tab/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sz w:val="16"/>
                <w:szCs w:val="16"/>
                <w:rtl w:val="0"/>
              </w:rPr>
              <w:t xml:space="preserve">First day (3s)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-90"/>
              </w:tabs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sz w:val="16"/>
                <w:szCs w:val="16"/>
                <w:rtl w:val="0"/>
              </w:rPr>
              <w:t xml:space="preserve">First day (4s)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8" w:val="single"/>
              <w:left w:color="92cddc" w:space="0" w:sz="4" w:val="single"/>
              <w:bottom w:color="92cddc" w:space="0" w:sz="8" w:val="single"/>
              <w:right w:color="92cddc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185.9999999999995" w:type="dxa"/>
              <w:jc w:val="center"/>
              <w:tblBorders>
                <w:top w:color="333300" w:space="0" w:sz="6" w:val="single"/>
                <w:left w:color="333300" w:space="0" w:sz="6" w:val="single"/>
                <w:bottom w:color="333300" w:space="0" w:sz="6" w:val="single"/>
                <w:right w:color="333300" w:space="0" w:sz="6" w:val="single"/>
                <w:insideH w:color="333300" w:space="0" w:sz="6" w:val="single"/>
                <w:insideV w:color="333300" w:space="0" w:sz="6" w:val="single"/>
              </w:tblBorders>
              <w:tblLayout w:type="fixed"/>
              <w:tblLook w:val="000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  <w:tblGridChange w:id="0">
                <w:tblGrid>
                  <w:gridCol w:w="312"/>
                  <w:gridCol w:w="311"/>
                  <w:gridCol w:w="312"/>
                  <w:gridCol w:w="311"/>
                  <w:gridCol w:w="312"/>
                  <w:gridCol w:w="311"/>
                  <w:gridCol w:w="317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gridSpan w:val="7"/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FEBRUARY ‘23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47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8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9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A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B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C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4D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4E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4F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0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1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5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6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A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6" w:val="single"/>
                    <w:left w:color="333300" w:space="0" w:sz="6" w:val="single"/>
                    <w:bottom w:color="333300" w:space="0" w:sz="6" w:val="single"/>
                    <w:right w:color="333300" w:space="0" w:sz="6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8">
            <w:pPr>
              <w:tabs>
                <w:tab w:val="left" w:pos="576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8" w:val="single"/>
              <w:left w:color="92cddc" w:space="0" w:sz="4" w:val="single"/>
              <w:bottom w:color="92cddc" w:space="0" w:sz="8" w:val="single"/>
              <w:right w:color="92cddc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pos="48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20-24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ab/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ff0000"/>
                  <w:sz w:val="16"/>
                  <w:szCs w:val="16"/>
                  <w:rtl w:val="0"/>
                </w:rPr>
                <w:t xml:space="preserve">Mid-Winter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tabs>
                <w:tab w:val="left" w:pos="48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Super Bowl Squares Fundraiser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2" w:hRule="atLeast"/>
          <w:tblHeader w:val="0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pos="576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185.9999999999995" w:type="dxa"/>
              <w:jc w:val="center"/>
              <w:tblBorders>
                <w:top w:color="9eadd6" w:space="0" w:sz="4" w:val="single"/>
                <w:left w:color="9eadd6" w:space="0" w:sz="4" w:val="single"/>
                <w:bottom w:color="9eadd6" w:space="0" w:sz="4" w:val="single"/>
                <w:right w:color="9eadd6" w:space="0" w:sz="4" w:val="single"/>
                <w:insideH w:color="9eadd6" w:space="0" w:sz="4" w:val="single"/>
                <w:insideV w:color="9eadd6" w:space="0" w:sz="4" w:val="single"/>
              </w:tblBorders>
              <w:tblLayout w:type="fixed"/>
              <w:tblLook w:val="000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  <w:tblGridChange w:id="0">
                <w:tblGrid>
                  <w:gridCol w:w="312"/>
                  <w:gridCol w:w="311"/>
                  <w:gridCol w:w="312"/>
                  <w:gridCol w:w="311"/>
                  <w:gridCol w:w="312"/>
                  <w:gridCol w:w="311"/>
                  <w:gridCol w:w="317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gridSpan w:val="7"/>
                  <w:tcBorders>
                    <w:top w:color="9eadd6" w:space="0" w:sz="4" w:val="single"/>
                    <w:left w:color="9eadd6" w:space="0" w:sz="4" w:val="single"/>
                    <w:bottom w:color="333300" w:space="0" w:sz="4" w:val="single"/>
                    <w:right w:color="9eadd6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7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OCTOBER ‘22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E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1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4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5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7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8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9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A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B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D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0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1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4">
            <w:pPr>
              <w:tabs>
                <w:tab w:val="left" w:pos="576"/>
              </w:tabs>
              <w:jc w:val="center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tabs>
                <w:tab w:val="left" w:pos="576"/>
                <w:tab w:val="left" w:pos="535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10</w:t>
              <w:tab/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ff0000"/>
                  <w:sz w:val="16"/>
                  <w:szCs w:val="16"/>
                  <w:rtl w:val="0"/>
                </w:rPr>
                <w:t xml:space="preserve">Columbus Day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tabs>
                <w:tab w:val="left" w:pos="576"/>
                <w:tab w:val="left" w:pos="535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19,20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sz w:val="16"/>
                <w:szCs w:val="16"/>
                <w:rtl w:val="0"/>
              </w:rPr>
              <w:t xml:space="preserve">School Photos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tabs>
                <w:tab w:val="left" w:pos="535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All month: Lotto Fundraiser Sale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8" w:val="single"/>
              <w:left w:color="92cddc" w:space="0" w:sz="4" w:val="single"/>
              <w:bottom w:color="92cddc" w:space="0" w:sz="8" w:val="single"/>
              <w:right w:color="92cddc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2185.999999999999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  <w:tblGridChange w:id="0">
                <w:tblGrid>
                  <w:gridCol w:w="312"/>
                  <w:gridCol w:w="311"/>
                  <w:gridCol w:w="312"/>
                  <w:gridCol w:w="311"/>
                  <w:gridCol w:w="312"/>
                  <w:gridCol w:w="311"/>
                  <w:gridCol w:w="317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B9">
                  <w:pPr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MARCH ‘23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C0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1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3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4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C6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C7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8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9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A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B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CD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CE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CF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0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1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3">
                  <w:pPr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4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11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5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6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7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8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9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A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B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18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DC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D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E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DF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0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1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25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3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4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5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6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7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8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9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EA">
                  <w:pPr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B">
                  <w:pPr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C">
                  <w:pPr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D">
                  <w:pPr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E">
                  <w:pPr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EF">
                  <w:pPr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F0">
                  <w:pPr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8" w:val="single"/>
              <w:left w:color="92cddc" w:space="0" w:sz="4" w:val="single"/>
              <w:bottom w:color="92cddc" w:space="0" w:sz="8" w:val="single"/>
              <w:right w:color="92cddc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F2">
            <w:pPr>
              <w:tabs>
                <w:tab w:val="left" w:pos="576"/>
                <w:tab w:val="left" w:pos="480"/>
                <w:tab w:val="left" w:pos="703"/>
              </w:tabs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Flex Fundraiser TBD</w:t>
            </w:r>
          </w:p>
          <w:p w:rsidR="00000000" w:rsidDel="00000000" w:rsidP="00000000" w:rsidRDefault="00000000" w:rsidRPr="00000000" w14:paraId="000000F3">
            <w:pPr>
              <w:tabs>
                <w:tab w:val="left" w:pos="576"/>
                <w:tab w:val="left" w:pos="480"/>
                <w:tab w:val="left" w:pos="703"/>
              </w:tabs>
              <w:rPr>
                <w:rFonts w:ascii="Calibri" w:cs="Calibri" w:eastAsia="Calibri" w:hAnsi="Calibri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Superintendent’s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4" w:hRule="atLeast"/>
          <w:tblHeader w:val="0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4">
            <w:pPr>
              <w:tabs>
                <w:tab w:val="left" w:pos="576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2100.0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tblGridChange w:id="0">
                <w:tblGrid>
                  <w:gridCol w:w="300"/>
                  <w:gridCol w:w="300"/>
                  <w:gridCol w:w="300"/>
                  <w:gridCol w:w="300"/>
                  <w:gridCol w:w="300"/>
                  <w:gridCol w:w="300"/>
                  <w:gridCol w:w="300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0F5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NOVEMBER ‘22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0F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D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E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FF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0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1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2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4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5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6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7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8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9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0A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B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D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E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color w:val="00b05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0F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11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0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1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2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4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5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6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7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8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9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A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B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1D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E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1F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0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1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2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4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5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6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7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8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9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A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2B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2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D">
            <w:pPr>
              <w:tabs>
                <w:tab w:val="left" w:pos="576"/>
              </w:tabs>
              <w:jc w:val="center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E">
            <w:pPr>
              <w:tabs>
                <w:tab w:val="left" w:pos="576"/>
                <w:tab w:val="left" w:pos="535"/>
              </w:tabs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Superintendent's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ff0000"/>
                  <w:sz w:val="16"/>
                  <w:szCs w:val="16"/>
                  <w:rtl w:val="0"/>
                </w:rPr>
                <w:t xml:space="preserve">Day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tabs>
                <w:tab w:val="left" w:pos="576"/>
                <w:tab w:val="left" w:pos="535"/>
              </w:tabs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10</w:t>
              <w:tab/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sz w:val="16"/>
                <w:szCs w:val="16"/>
                <w:rtl w:val="0"/>
              </w:rPr>
              <w:t xml:space="preserve">Soup Dinner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tabs>
                <w:tab w:val="left" w:pos="576"/>
                <w:tab w:val="left" w:pos="535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ff0000"/>
                  <w:sz w:val="16"/>
                  <w:szCs w:val="16"/>
                  <w:rtl w:val="0"/>
                </w:rPr>
                <w:t xml:space="preserve">Veterans Day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tabs>
                <w:tab w:val="left" w:pos="576"/>
                <w:tab w:val="left" w:pos="535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23-25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ff0000"/>
                  <w:sz w:val="16"/>
                  <w:szCs w:val="16"/>
                  <w:rtl w:val="0"/>
                </w:rPr>
                <w:t xml:space="preserve">Thanksgiving Recess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8" w:val="single"/>
              <w:left w:color="92cddc" w:space="0" w:sz="4" w:val="single"/>
              <w:bottom w:color="92cddc" w:space="0" w:sz="8" w:val="single"/>
              <w:right w:color="92cddc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185.999999999999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  <w:tblGridChange w:id="0">
                <w:tblGrid>
                  <w:gridCol w:w="312"/>
                  <w:gridCol w:w="311"/>
                  <w:gridCol w:w="312"/>
                  <w:gridCol w:w="311"/>
                  <w:gridCol w:w="312"/>
                  <w:gridCol w:w="311"/>
                  <w:gridCol w:w="317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33">
                  <w:pPr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APRIL ‘23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3A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B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C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D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E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3F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0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1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3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4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5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6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7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8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9">
                  <w:pPr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A">
                  <w:pPr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B">
                  <w:pPr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C">
                  <w:pPr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4D">
                  <w:pPr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E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8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4F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0">
                  <w:pPr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1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3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4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5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15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6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7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8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9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A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B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22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5D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E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5F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0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1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3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29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4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5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6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7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8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69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6A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6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8" w:val="single"/>
              <w:left w:color="92cddc" w:space="0" w:sz="4" w:val="single"/>
              <w:bottom w:color="92cddc" w:space="0" w:sz="8" w:val="single"/>
              <w:right w:color="92cddc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6C">
            <w:pPr>
              <w:tabs>
                <w:tab w:val="left" w:pos="576"/>
                <w:tab w:val="left" w:pos="48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3-10</w:t>
              <w:tab/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ff0000"/>
                  <w:sz w:val="16"/>
                  <w:szCs w:val="16"/>
                  <w:rtl w:val="0"/>
                </w:rPr>
                <w:t xml:space="preserve">Spring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tabs>
                <w:tab w:val="left" w:pos="576"/>
                <w:tab w:val="left" w:pos="480"/>
              </w:tabs>
              <w:jc w:val="center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2" w:hRule="atLeast"/>
          <w:tblHeader w:val="0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E">
            <w:pPr>
              <w:tabs>
                <w:tab w:val="left" w:pos="576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2185.999999999999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  <w:tblGridChange w:id="0">
                <w:tblGrid>
                  <w:gridCol w:w="312"/>
                  <w:gridCol w:w="311"/>
                  <w:gridCol w:w="312"/>
                  <w:gridCol w:w="311"/>
                  <w:gridCol w:w="312"/>
                  <w:gridCol w:w="311"/>
                  <w:gridCol w:w="317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6F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DECEMBER ‘22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6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7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8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9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A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B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7D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E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7F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0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1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2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4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5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6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7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8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9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A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8B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D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E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8F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0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1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2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4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5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6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7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8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9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A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B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D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9E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9F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31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0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1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2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4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A5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A6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A7">
            <w:pPr>
              <w:tabs>
                <w:tab w:val="left" w:pos="576"/>
              </w:tabs>
              <w:jc w:val="center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A8">
            <w:pPr>
              <w:tabs>
                <w:tab w:val="left" w:pos="576"/>
                <w:tab w:val="left" w:pos="535"/>
              </w:tabs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3</w:t>
              <w:tab/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sz w:val="16"/>
                <w:szCs w:val="16"/>
                <w:rtl w:val="0"/>
              </w:rPr>
              <w:t xml:space="preserve">Breakfast with Santa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tabs>
                <w:tab w:val="left" w:pos="576"/>
                <w:tab w:val="left" w:pos="535"/>
              </w:tabs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21</w:t>
              <w:tab/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sz w:val="16"/>
                <w:szCs w:val="16"/>
                <w:rtl w:val="0"/>
              </w:rPr>
              <w:t xml:space="preserve">Holiday Raffle Draw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tabs>
                <w:tab w:val="left" w:pos="576"/>
                <w:tab w:val="left" w:pos="535"/>
              </w:tabs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26-30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ab/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ff0000"/>
                  <w:sz w:val="16"/>
                  <w:szCs w:val="16"/>
                  <w:rtl w:val="0"/>
                </w:rPr>
                <w:t xml:space="preserve">Winter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Recess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2cddc" w:space="0" w:sz="4" w:val="single"/>
              <w:bottom w:color="000000" w:space="0" w:sz="0" w:val="nil"/>
              <w:right w:color="92cddc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AB">
            <w:pPr>
              <w:tabs>
                <w:tab w:val="left" w:pos="576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2185.999999999999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  <w:tblGridChange w:id="0">
                <w:tblGrid>
                  <w:gridCol w:w="312"/>
                  <w:gridCol w:w="311"/>
                  <w:gridCol w:w="312"/>
                  <w:gridCol w:w="311"/>
                  <w:gridCol w:w="312"/>
                  <w:gridCol w:w="311"/>
                  <w:gridCol w:w="317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A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MAY ‘23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4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5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6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7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8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9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BA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B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D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E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BF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0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1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2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4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5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6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7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13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8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9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A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B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CD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E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  <w:rtl w:val="0"/>
                    </w:rPr>
                    <w:t xml:space="preserve">20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CF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0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1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2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4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5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27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6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7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8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9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A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B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DD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E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DF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0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1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E2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E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E4">
            <w:pPr>
              <w:tabs>
                <w:tab w:val="left" w:pos="576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2cddc" w:space="0" w:sz="4" w:val="single"/>
              <w:bottom w:color="000000" w:space="0" w:sz="0" w:val="nil"/>
              <w:right w:color="92cddc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1E5">
            <w:pPr>
              <w:tabs>
                <w:tab w:val="left" w:pos="576"/>
                <w:tab w:val="left" w:pos="480"/>
              </w:tabs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20</w:t>
              <w:tab/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sz w:val="16"/>
                <w:szCs w:val="16"/>
                <w:rtl w:val="0"/>
              </w:rPr>
              <w:t xml:space="preserve">Basket Raffle/Family Fun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tabs>
                <w:tab w:val="left" w:pos="576"/>
                <w:tab w:val="left" w:pos="480"/>
              </w:tabs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29 </w:t>
              <w:tab/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color w:val="ff0000"/>
                  <w:sz w:val="16"/>
                  <w:szCs w:val="16"/>
                  <w:rtl w:val="0"/>
                </w:rPr>
                <w:t xml:space="preserve">Memorial Day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tabs>
                <w:tab w:val="left" w:pos="576"/>
                <w:tab w:val="left" w:pos="480"/>
              </w:tabs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2" w:hRule="atLeast"/>
          <w:tblHeader w:val="0"/>
        </w:trPr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2159.0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  <w:tblGridChange w:id="0">
                <w:tblGrid>
                  <w:gridCol w:w="308"/>
                  <w:gridCol w:w="307"/>
                  <w:gridCol w:w="308"/>
                  <w:gridCol w:w="307"/>
                  <w:gridCol w:w="308"/>
                  <w:gridCol w:w="307"/>
                  <w:gridCol w:w="314"/>
                </w:tblGrid>
              </w:tblGridChange>
            </w:tblGrid>
            <w:tr>
              <w:trPr>
                <w:cantSplit w:val="0"/>
                <w:trHeight w:val="258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1E9">
                  <w:pPr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JANUARY ‘22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0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1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3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4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5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6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7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8">
                  <w:pPr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9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A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B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C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D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1FE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1FF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0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1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3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4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14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5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6">
                  <w:pPr>
                    <w:jc w:val="center"/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13"/>
                      <w:szCs w:val="13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7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8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9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A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B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21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0C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D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E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0F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0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1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2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28</w:t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3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4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5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6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7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8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9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3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1A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B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C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D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E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1F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0">
                  <w:pPr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21">
            <w:pPr>
              <w:tabs>
                <w:tab w:val="left" w:pos="576"/>
              </w:tabs>
              <w:jc w:val="center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92cddc" w:space="0" w:sz="4" w:val="single"/>
              <w:bottom w:color="92cddc" w:space="0" w:sz="4" w:val="single"/>
              <w:right w:color="92cddc" w:space="0" w:sz="8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tabs>
                <w:tab w:val="left" w:pos="576"/>
                <w:tab w:val="left" w:pos="535"/>
              </w:tabs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02</w:t>
              <w:tab/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color w:val="ff0000"/>
                  <w:sz w:val="16"/>
                  <w:szCs w:val="16"/>
                  <w:rtl w:val="0"/>
                </w:rPr>
                <w:t xml:space="preserve">Winter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tabs>
                <w:tab w:val="left" w:pos="576"/>
                <w:tab w:val="left" w:pos="535"/>
              </w:tabs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16</w:t>
              <w:tab/>
            </w: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ff0000"/>
                  <w:sz w:val="16"/>
                  <w:szCs w:val="16"/>
                  <w:rtl w:val="0"/>
                </w:rPr>
                <w:t xml:space="preserve">M.L. King  Day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8" w:val="single"/>
              <w:left w:color="92cddc" w:space="0" w:sz="4" w:val="single"/>
              <w:bottom w:color="000000" w:space="0" w:sz="0" w:val="nil"/>
              <w:right w:color="92cddc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24">
            <w:pPr>
              <w:tabs>
                <w:tab w:val="left" w:pos="576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2185.9999999999995" w:type="dxa"/>
              <w:jc w:val="center"/>
              <w:tblBorders>
                <w:top w:color="333300" w:space="0" w:sz="4" w:val="single"/>
                <w:left w:color="333300" w:space="0" w:sz="4" w:val="single"/>
                <w:bottom w:color="333300" w:space="0" w:sz="4" w:val="single"/>
                <w:right w:color="333300" w:space="0" w:sz="4" w:val="single"/>
                <w:insideH w:color="333300" w:space="0" w:sz="4" w:val="single"/>
                <w:insideV w:color="333300" w:space="0" w:sz="4" w:val="single"/>
              </w:tblBorders>
              <w:tblLayout w:type="fixed"/>
              <w:tblLook w:val="000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  <w:tblGridChange w:id="0">
                <w:tblGrid>
                  <w:gridCol w:w="312"/>
                  <w:gridCol w:w="311"/>
                  <w:gridCol w:w="312"/>
                  <w:gridCol w:w="311"/>
                  <w:gridCol w:w="312"/>
                  <w:gridCol w:w="311"/>
                  <w:gridCol w:w="317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gridSpan w:val="7"/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333300" w:val="clear"/>
                  <w:tcMar>
                    <w:top w:w="0.0" w:type="dxa"/>
                  </w:tcMar>
                  <w:vAlign w:val="center"/>
                </w:tcPr>
                <w:p w:rsidR="00000000" w:rsidDel="00000000" w:rsidP="00000000" w:rsidRDefault="00000000" w:rsidRPr="00000000" w14:paraId="00000225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JUNE ‘23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2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D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M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E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T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2F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W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0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Th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1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F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2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S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4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5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6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7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8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b050"/>
                      <w:sz w:val="13"/>
                      <w:szCs w:val="13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9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3A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B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D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E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3F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0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10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1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2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4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14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5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6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7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17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8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9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19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A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B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21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22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4D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23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E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24</w:t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4F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25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0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26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1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27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2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28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3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29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4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13"/>
                      <w:szCs w:val="13"/>
                      <w:rtl w:val="0"/>
                    </w:rPr>
                    <w:t xml:space="preserve">30</w:t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5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b w:val="1"/>
                      <w:sz w:val="13"/>
                      <w:szCs w:val="13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91" w:hRule="atLeast"/>
                <w:tblHeader w:val="0"/>
              </w:trPr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6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7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8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9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A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25B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333300" w:space="0" w:sz="4" w:val="single"/>
                    <w:left w:color="333300" w:space="0" w:sz="4" w:val="single"/>
                    <w:bottom w:color="333300" w:space="0" w:sz="4" w:val="single"/>
                    <w:right w:color="333300" w:space="0" w:sz="4" w:val="single"/>
                  </w:tcBorders>
                  <w:shd w:fill="e0e0e0" w:val="clear"/>
                  <w:vAlign w:val="center"/>
                </w:tcPr>
                <w:p w:rsidR="00000000" w:rsidDel="00000000" w:rsidP="00000000" w:rsidRDefault="00000000" w:rsidRPr="00000000" w14:paraId="0000025C">
                  <w:pPr>
                    <w:tabs>
                      <w:tab w:val="left" w:pos="576"/>
                    </w:tabs>
                    <w:jc w:val="center"/>
                    <w:rPr>
                      <w:rFonts w:ascii="Calibri" w:cs="Calibri" w:eastAsia="Calibri" w:hAnsi="Calibri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5D">
            <w:pPr>
              <w:tabs>
                <w:tab w:val="left" w:pos="576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8" w:val="single"/>
              <w:left w:color="92cddc" w:space="0" w:sz="4" w:val="single"/>
              <w:bottom w:color="000000" w:space="0" w:sz="0" w:val="nil"/>
              <w:right w:color="92cddc" w:space="0" w:sz="4" w:val="single"/>
            </w:tcBorders>
            <w:tcMar>
              <w:top w:w="144.0" w:type="dxa"/>
              <w:left w:w="72.0" w:type="dxa"/>
              <w:bottom w:w="115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25E">
            <w:pPr>
              <w:tabs>
                <w:tab w:val="left" w:pos="576"/>
                <w:tab w:val="left" w:pos="476"/>
              </w:tabs>
              <w:jc w:val="left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Fonts w:ascii="Calibri" w:cs="Calibri" w:eastAsia="Calibri" w:hAnsi="Calibri"/>
                <w:sz w:val="15"/>
                <w:szCs w:val="15"/>
                <w:rtl w:val="0"/>
              </w:rPr>
              <w:t xml:space="preserve"> 2</w:t>
              <w:tab/>
            </w:r>
            <w:r w:rsidDel="00000000" w:rsidR="00000000" w:rsidRPr="00000000">
              <w:rPr>
                <w:rFonts w:ascii="Calibri" w:cs="Calibri" w:eastAsia="Calibri" w:hAnsi="Calibri"/>
                <w:color w:val="00b050"/>
                <w:sz w:val="15"/>
                <w:szCs w:val="15"/>
                <w:rtl w:val="0"/>
              </w:rPr>
              <w:t xml:space="preserve">End of year Picnic/Last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tabs>
                <w:tab w:val="left" w:pos="576"/>
                <w:tab w:val="left" w:pos="476"/>
              </w:tabs>
              <w:jc w:val="center"/>
              <w:rPr>
                <w:rFonts w:ascii="Calibri" w:cs="Calibri" w:eastAsia="Calibri" w:hAnsi="Calibri"/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" w:hRule="atLeast"/>
          <w:tblHeader w:val="0"/>
        </w:trPr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bottom w:w="115.0" w:type="dxa"/>
            </w:tcMar>
            <w:vAlign w:val="top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86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5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top w:w="86.0" w:type="dxa"/>
              <w:left w:w="115.0" w:type="dxa"/>
              <w:bottom w:w="115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2cddc" w:space="0" w:sz="4" w:val="single"/>
              <w:left w:color="000000" w:space="0" w:sz="0" w:val="nil"/>
              <w:bottom w:color="92cddc" w:space="0" w:sz="4" w:val="single"/>
              <w:right w:color="000000" w:space="0" w:sz="0" w:val="nil"/>
            </w:tcBorders>
            <w:tcMar>
              <w:bottom w:w="115.0" w:type="dxa"/>
            </w:tcMar>
            <w:vAlign w:val="top"/>
          </w:tcPr>
          <w:p w:rsidR="00000000" w:rsidDel="00000000" w:rsidP="00000000" w:rsidRDefault="00000000" w:rsidRPr="00000000" w14:paraId="00000263">
            <w:pPr>
              <w:tabs>
                <w:tab w:val="left" w:pos="476"/>
              </w:tabs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4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GICNS | 2022-2023 CALENDAR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9029700</wp:posOffset>
                </wp:positionV>
                <wp:extent cx="2977515" cy="2654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62005" y="3652048"/>
                          <a:ext cx="29679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1"/>
                                <w:smallCaps w:val="0"/>
                                <w:strike w:val="0"/>
                                <w:color w:val="7f7f7f"/>
                                <w:sz w:val="16"/>
                                <w:vertAlign w:val="baseline"/>
                              </w:rPr>
                              <w:t xml:space="preserve">Key: Red text= days off, Green text=event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7f7f7f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9029700</wp:posOffset>
                </wp:positionV>
                <wp:extent cx="2977515" cy="26543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515" cy="265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cs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cs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Month">
    <w:name w:val="Month"/>
    <w:basedOn w:val="Normal"/>
    <w:next w:val="Month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entury Gothic" w:cs="Century Gothic" w:hAnsi="Century Gothic"/>
      <w:b w:val="1"/>
      <w:bCs w:val="1"/>
      <w:color w:val="ffffff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paragraph" w:styleId="Daysoftheweek">
    <w:name w:val="Days of the week"/>
    <w:basedOn w:val="Normal"/>
    <w:next w:val="Daysoftheweek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entury Gothic" w:cs="Century Gothic" w:hAnsi="Century Gothic"/>
      <w:b w:val="1"/>
      <w:bCs w:val="1"/>
      <w:w w:val="100"/>
      <w:position w:val="-1"/>
      <w:sz w:val="13"/>
      <w:szCs w:val="13"/>
      <w:effect w:val="none"/>
      <w:vertAlign w:val="baseline"/>
      <w:cs w:val="0"/>
      <w:em w:val="none"/>
      <w:lang w:bidi="ar-SA" w:eastAsia="en-US" w:val="en-US"/>
    </w:rPr>
  </w:style>
  <w:style w:type="paragraph" w:styleId="CalendarInformation">
    <w:name w:val="Calendar Information"/>
    <w:basedOn w:val="Normal"/>
    <w:next w:val="CalendarInformation"/>
    <w:autoRedefine w:val="0"/>
    <w:hidden w:val="0"/>
    <w:qFormat w:val="0"/>
    <w:pPr>
      <w:framePr w:anchorLock="0" w:lines="0" w:hSpace="187" w:wrap="auto" w:hAnchor="text" w:vAnchor="margin" w:xAlign="center" w:y="1441" w:hRule="auto"/>
      <w:tabs>
        <w:tab w:val="left" w:leader="none" w:pos="57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cs="Times New Roman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CalendarInformationBold">
    <w:name w:val="Calendar Information Bold"/>
    <w:basedOn w:val="CalendarInformation"/>
    <w:next w:val="CalendarInformationBold"/>
    <w:autoRedefine w:val="0"/>
    <w:hidden w:val="0"/>
    <w:qFormat w:val="0"/>
    <w:pPr>
      <w:framePr w:anchorLock="0" w:lines="0" w:hSpace="187" w:wrap="auto" w:hAnchor="text" w:vAnchor="margin" w:xAlign="center" w:y="1441" w:hRule="auto"/>
      <w:tabs>
        <w:tab w:val="left" w:leader="none" w:pos="57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cs="Times New Roman" w:hAnsi="Century Gothic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alendarInformationChar">
    <w:name w:val="Calendar Information Char"/>
    <w:next w:val="CalendarInformationChar"/>
    <w:autoRedefine w:val="0"/>
    <w:hidden w:val="0"/>
    <w:qFormat w:val="0"/>
    <w:rPr>
      <w:rFonts w:ascii="Century Gothic" w:cs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lendarInformationBoldChar">
    <w:name w:val="Calendar Information Bold Char"/>
    <w:next w:val="CalendarInformationBoldChar"/>
    <w:autoRedefine w:val="0"/>
    <w:hidden w:val="0"/>
    <w:qFormat w:val="0"/>
    <w:rPr>
      <w:rFonts w:ascii="Century Gothic" w:cs="Century Gothic" w:hAnsi="Century Gothic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Dates">
    <w:name w:val="Dates"/>
    <w:basedOn w:val="Normal"/>
    <w:next w:val="Dates"/>
    <w:autoRedefine w:val="0"/>
    <w:hidden w:val="0"/>
    <w:qFormat w:val="0"/>
    <w:pPr>
      <w:framePr w:anchorLock="0" w:lines="0" w:hSpace="187" w:wrap="auto" w:hAnchor="text" w:vAnchor="margin" w:xAlign="center" w:y="1441" w:hRule="auto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entury Gothic" w:cs="Century Gothic" w:hAnsi="Century Gothic"/>
      <w:w w:val="100"/>
      <w:position w:val="-1"/>
      <w:sz w:val="14"/>
      <w:szCs w:val="1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cs="Times New Roman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rFonts w:ascii="Century Gothic" w:cs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entury Gothic" w:cs="Times New Roman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rFonts w:ascii="Century Gothic" w:cs="Century Gothic" w:hAnsi="Century Gothic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4.0" w:type="dxa"/>
        <w:left w:w="58.0" w:type="dxa"/>
        <w:bottom w:w="0.0" w:type="dxa"/>
        <w:right w:w="5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alendarlabs.com/holidays/us/thanksgiving-day.php" TargetMode="External"/><Relationship Id="rId10" Type="http://schemas.openxmlformats.org/officeDocument/2006/relationships/hyperlink" Target="http://www.calendarlabs.com/holidays/us/veterans-day.php" TargetMode="External"/><Relationship Id="rId13" Type="http://schemas.openxmlformats.org/officeDocument/2006/relationships/hyperlink" Target="http://www.calendarlabs.com/holidays/us/christmas.php" TargetMode="External"/><Relationship Id="rId12" Type="http://schemas.openxmlformats.org/officeDocument/2006/relationships/hyperlink" Target="http://www.calendarlabs.com/holidays/us/good-friday.ph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alendarlabs.com/holidays/us/veterans-day.php" TargetMode="External"/><Relationship Id="rId15" Type="http://schemas.openxmlformats.org/officeDocument/2006/relationships/hyperlink" Target="http://www.calendarlabs.com/holidays/us/new-years-day.php" TargetMode="External"/><Relationship Id="rId14" Type="http://schemas.openxmlformats.org/officeDocument/2006/relationships/hyperlink" Target="http://www.calendarlabs.com/holidays/us/memorial-day.php" TargetMode="External"/><Relationship Id="rId17" Type="http://schemas.openxmlformats.org/officeDocument/2006/relationships/image" Target="media/image1.png"/><Relationship Id="rId16" Type="http://schemas.openxmlformats.org/officeDocument/2006/relationships/hyperlink" Target="http://www.calendarlabs.com/holidays/us/martin-luther-king-day.php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alendarlabs.com/holidays/us/presidents-day.php" TargetMode="External"/><Relationship Id="rId8" Type="http://schemas.openxmlformats.org/officeDocument/2006/relationships/hyperlink" Target="http://www.calendarlabs.com/holidays/us/columbus-day.ph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1Px7uej38NcdArw9IsD+hblq5A==">AMUW2mU9Jp3qMn4PGKggKItpdvQ9tvq7Yy6taypK8JqXBNMcgEksjEQIGkOM3UJuRvoxUUSnCINSJGyTvjA8m114Opr+bvqByThvGCBj8MoIG4D57EzoexI=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2022-08-09T01:29:00Z</dcterms:created>
  <dc:creator>calendarlabs.com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